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D74" w:rsidRDefault="00DD62F5">
      <w:r w:rsidRPr="00DD62F5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R13\Pictures\2019-02-14 Положение орабочей программе педагога\Положение орабочей программе педагог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4 Положение орабочей программе педагога\Положение орабочей программе педагог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2F5" w:rsidRDefault="00DD62F5"/>
    <w:p w:rsidR="00DD62F5" w:rsidRDefault="00DD62F5"/>
    <w:p w:rsidR="00DD62F5" w:rsidRDefault="00DD62F5"/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Положение </w:t>
      </w: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 xml:space="preserve">о рабочей программе педагога </w:t>
      </w: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 xml:space="preserve"> «Вечерняя (сменная) общеобразовательная школа № 2» </w:t>
      </w: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>г. Альметьевска Республики Татарстан</w:t>
      </w:r>
    </w:p>
    <w:p w:rsidR="00DD62F5" w:rsidRPr="00DD62F5" w:rsidRDefault="00DD62F5" w:rsidP="00DD62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D62F5" w:rsidRPr="00DD62F5" w:rsidRDefault="00DD62F5" w:rsidP="00DD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ab/>
        <w:t xml:space="preserve">1.1. Настоящее Положение о рабочей программе педагога муниципального бюджетного общеобразовательного учреждения «Вечерняя (сменная) общеобразовательная школа № 2» </w:t>
      </w:r>
      <w:proofErr w:type="spellStart"/>
      <w:r w:rsidRPr="00DD62F5"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  <w:r w:rsidRPr="00DD62F5">
        <w:rPr>
          <w:rFonts w:ascii="Times New Roman" w:hAnsi="Times New Roman" w:cs="Times New Roman"/>
          <w:sz w:val="24"/>
          <w:szCs w:val="24"/>
        </w:rPr>
        <w:t xml:space="preserve"> Республики Татарстан  разработано в соответствии с требованиями закона № 273-ФЗ от 29 декабря 2012 «Об образовании в Российской Федерации», Федерального компонента государственных стандартов основного общего и среднего (полного) общего образования (утверждён приказом МО и Н РФ от 05 марта </w:t>
      </w:r>
      <w:smartTag w:uri="urn:schemas-microsoft-com:office:smarttags" w:element="metricconverter">
        <w:smartTagPr>
          <w:attr w:name="ProductID" w:val="2004 г"/>
        </w:smartTagPr>
        <w:r w:rsidRPr="00DD62F5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DD62F5">
        <w:rPr>
          <w:rFonts w:ascii="Times New Roman" w:hAnsi="Times New Roman" w:cs="Times New Roman"/>
          <w:sz w:val="24"/>
          <w:szCs w:val="24"/>
        </w:rPr>
        <w:t xml:space="preserve">. №1089, внесены изменения приказом МО и Н РФ от 23 июня 2015 года № 609), письмом МО и Н РФ от 3 марта 2016 года №1815/16 «О направлении рекомендаций по составлению образовательной программы и рабочих программ учебных предметов», Уставом МБОУ «Вечерняя (сменная) общеобразовательная школа № 2» </w:t>
      </w:r>
      <w:proofErr w:type="spellStart"/>
      <w:r w:rsidRPr="00DD62F5"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  <w:r w:rsidRPr="00DD62F5">
        <w:rPr>
          <w:rFonts w:ascii="Times New Roman" w:hAnsi="Times New Roman" w:cs="Times New Roman"/>
          <w:sz w:val="24"/>
          <w:szCs w:val="24"/>
        </w:rPr>
        <w:t xml:space="preserve"> Республики Татарстан, Основной образовательной программой СОО  МБОУ «Вечерняя (сменная) общеобразовательная школа № 2 » </w:t>
      </w:r>
      <w:proofErr w:type="spellStart"/>
      <w:r w:rsidRPr="00DD62F5"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  <w:r w:rsidRPr="00DD62F5">
        <w:rPr>
          <w:rFonts w:ascii="Times New Roman" w:hAnsi="Times New Roman" w:cs="Times New Roman"/>
          <w:sz w:val="24"/>
          <w:szCs w:val="24"/>
        </w:rPr>
        <w:t xml:space="preserve">  Республики Татарстан.</w:t>
      </w:r>
    </w:p>
    <w:p w:rsidR="00DD62F5" w:rsidRPr="00DD62F5" w:rsidRDefault="00DD62F5" w:rsidP="00DD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ab/>
        <w:t>1.2.  Целью данного Положения является выработка единых требований к разработке рабочих программ предметов, учебных курсов, факультативов, курсов внеурочной деятельности, дополнительного образования.</w:t>
      </w:r>
    </w:p>
    <w:p w:rsidR="00DD62F5" w:rsidRPr="00DD62F5" w:rsidRDefault="00DD62F5" w:rsidP="00DD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ab/>
        <w:t>1.</w:t>
      </w:r>
      <w:proofErr w:type="gramStart"/>
      <w:r w:rsidRPr="00DD62F5">
        <w:rPr>
          <w:rFonts w:ascii="Times New Roman" w:hAnsi="Times New Roman" w:cs="Times New Roman"/>
          <w:sz w:val="24"/>
          <w:szCs w:val="24"/>
        </w:rPr>
        <w:t>3.Рабочая</w:t>
      </w:r>
      <w:proofErr w:type="gramEnd"/>
      <w:r w:rsidRPr="00DD62F5">
        <w:rPr>
          <w:rFonts w:ascii="Times New Roman" w:hAnsi="Times New Roman" w:cs="Times New Roman"/>
          <w:sz w:val="24"/>
          <w:szCs w:val="24"/>
        </w:rPr>
        <w:t xml:space="preserve"> программа – нормативный документ, определяющий объем, порядок, содержание изучения и преподавания учебного предмета, элективного курса, факультатива, курса внеурочной деятельности, основывающийся на государственном образовательном стандарте (федеральном и региональном компонентах, компоненте образовательного учреждения), примерной или авторской программе по учебному предмету (образовательной области, внеурочной деятельности).</w:t>
      </w:r>
    </w:p>
    <w:p w:rsidR="00DD62F5" w:rsidRPr="00DD62F5" w:rsidRDefault="00DD62F5" w:rsidP="00DD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ab/>
        <w:t>1.4. Цель рабочей программы – создание условий для планирования, организации и управления образовательным процессом по определенному предмету, учебному курсу, курсу внеурочной деятельности.</w:t>
      </w:r>
    </w:p>
    <w:p w:rsidR="00DD62F5" w:rsidRPr="00DD62F5" w:rsidRDefault="00DD62F5" w:rsidP="00DD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ab/>
        <w:t>1.5. Задачи рабочей программы: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- дать представление о практической реализации компонентов государственного образовательного стандарта при изучении конкретного предмета (курса, внеурочной деятельности);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- конкретно определить содержание, объем, порядок изучения предмета, учебного курса, курса внеурочной деятельности с учетом целей, задач и </w:t>
      </w:r>
      <w:proofErr w:type="gramStart"/>
      <w:r w:rsidRPr="00DD62F5">
        <w:rPr>
          <w:rFonts w:ascii="Times New Roman" w:hAnsi="Times New Roman" w:cs="Times New Roman"/>
          <w:sz w:val="24"/>
          <w:szCs w:val="24"/>
        </w:rPr>
        <w:t>особенностей учебно-воспитательного процесса и контингента</w:t>
      </w:r>
      <w:proofErr w:type="gramEnd"/>
      <w:r w:rsidRPr="00DD62F5">
        <w:rPr>
          <w:rFonts w:ascii="Times New Roman" w:hAnsi="Times New Roman" w:cs="Times New Roman"/>
          <w:sz w:val="24"/>
          <w:szCs w:val="24"/>
        </w:rPr>
        <w:t xml:space="preserve"> обучающихся МБОУ «Вечерняя (сменная) общеобразовательная школа № 2»».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1.6. Функции рабочей программы: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- нормативная: рабочая программа является документом, обязательным для выполнения в полном объеме;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- целеполагания: определяет цели, ради достижения которых она введена в ту или иную образовательную область;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- информационная: определяет содержание образования, то есть фиксирует состав элементов содержания, подлежащих усвоению учащимися (требования к минимуму содержания);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- процессуальная: определяет логическую последовательность усвоения элементов содержания, организационные формы и методы, средства и условия обучения.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1.7. К рабочим программам относятся: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- программы по учебным предметам;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lastRenderedPageBreak/>
        <w:t>- программы по учебным курсам;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- программы внеурочной деятельности;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- программы дополнительного образования.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>2. Требования к разработке рабочей программы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DD62F5">
        <w:rPr>
          <w:rFonts w:ascii="Times New Roman" w:hAnsi="Times New Roman" w:cs="Times New Roman"/>
          <w:sz w:val="24"/>
          <w:szCs w:val="24"/>
        </w:rPr>
        <w:t>1.Разработка</w:t>
      </w:r>
      <w:proofErr w:type="gramEnd"/>
      <w:r w:rsidRPr="00DD62F5">
        <w:rPr>
          <w:rFonts w:ascii="Times New Roman" w:hAnsi="Times New Roman" w:cs="Times New Roman"/>
          <w:sz w:val="24"/>
          <w:szCs w:val="24"/>
        </w:rPr>
        <w:t xml:space="preserve"> и утверждение рабочих программ учебных курсов, предметов, внеурочной деятельности, дополнительного образования входит в компетенцию школы.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2.2. Рабочие программы учебных предметов составляются на основе: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- Основной образовательной программы МБОУ «Вечерняя (сменная) общеобразовательная школа № </w:t>
      </w:r>
      <w:proofErr w:type="gramStart"/>
      <w:r w:rsidRPr="00DD62F5">
        <w:rPr>
          <w:rFonts w:ascii="Times New Roman" w:hAnsi="Times New Roman" w:cs="Times New Roman"/>
          <w:sz w:val="24"/>
          <w:szCs w:val="24"/>
        </w:rPr>
        <w:t>2 »</w:t>
      </w:r>
      <w:proofErr w:type="gramEnd"/>
      <w:r w:rsidRPr="00DD6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2F5"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  <w:r w:rsidRPr="00DD62F5">
        <w:rPr>
          <w:rFonts w:ascii="Times New Roman" w:hAnsi="Times New Roman" w:cs="Times New Roman"/>
          <w:sz w:val="24"/>
          <w:szCs w:val="24"/>
        </w:rPr>
        <w:t xml:space="preserve">  Республики Татарстан соответствующего уровня ( СОО);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-Учебного плана МБОУ «Вечерняя (сменная) общеобразовательная школа № </w:t>
      </w:r>
      <w:proofErr w:type="gramStart"/>
      <w:r w:rsidRPr="00DD62F5">
        <w:rPr>
          <w:rFonts w:ascii="Times New Roman" w:hAnsi="Times New Roman" w:cs="Times New Roman"/>
          <w:sz w:val="24"/>
          <w:szCs w:val="24"/>
        </w:rPr>
        <w:t>2 »</w:t>
      </w:r>
      <w:proofErr w:type="gramEnd"/>
      <w:r w:rsidRPr="00DD6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2F5"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  <w:r w:rsidRPr="00DD62F5">
        <w:rPr>
          <w:rFonts w:ascii="Times New Roman" w:hAnsi="Times New Roman" w:cs="Times New Roman"/>
          <w:sz w:val="24"/>
          <w:szCs w:val="24"/>
        </w:rPr>
        <w:t xml:space="preserve">  Республики Татарстан;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- примерных программ по отдельным учебным предметам общего образования и авторских программ к системам учебников и завершённым предметным линиям учебников, входящих в федеральный перечень рекомендованных и допущенных Министерством образования и науки РФ к использованию в образовательном процессе; 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- методических рекомендаций ИРО РТ, опыта работы педагогов-новаторов при разработке учебных программ предметов, элективных, факультативных, дополнительных образовательных курсов, курсов внеурочной деятельности;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2.3. Рабочая программа составляется учителем-предметником, по определенному учебному предмету или </w:t>
      </w:r>
      <w:proofErr w:type="gramStart"/>
      <w:r w:rsidRPr="00DD62F5">
        <w:rPr>
          <w:rFonts w:ascii="Times New Roman" w:hAnsi="Times New Roman" w:cs="Times New Roman"/>
          <w:sz w:val="24"/>
          <w:szCs w:val="24"/>
        </w:rPr>
        <w:t>курсу  на</w:t>
      </w:r>
      <w:proofErr w:type="gramEnd"/>
      <w:r w:rsidRPr="00DD62F5">
        <w:rPr>
          <w:rFonts w:ascii="Times New Roman" w:hAnsi="Times New Roman" w:cs="Times New Roman"/>
          <w:sz w:val="24"/>
          <w:szCs w:val="24"/>
        </w:rPr>
        <w:t xml:space="preserve"> один учебный год.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2.4. Проектирование содержания образования на уровне отдельного учебного предмета, курса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области).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2.6. Количество часов, отводимых на освоение рабочей программы, должно соответствовать учебному плану школы на текущий учебный год.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>3. Структура рабочей программы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Структура рабочих программ, реализующих ФК </w:t>
      </w:r>
      <w:proofErr w:type="gramStart"/>
      <w:r w:rsidRPr="00DD62F5">
        <w:rPr>
          <w:rFonts w:ascii="Times New Roman" w:hAnsi="Times New Roman" w:cs="Times New Roman"/>
          <w:sz w:val="24"/>
          <w:szCs w:val="24"/>
        </w:rPr>
        <w:t>ГОС,  определяется</w:t>
      </w:r>
      <w:proofErr w:type="gramEnd"/>
      <w:r w:rsidRPr="00DD62F5">
        <w:rPr>
          <w:rFonts w:ascii="Times New Roman" w:hAnsi="Times New Roman" w:cs="Times New Roman"/>
          <w:sz w:val="24"/>
          <w:szCs w:val="24"/>
        </w:rPr>
        <w:t xml:space="preserve"> настоящим Положением, является формой представления учебного предмета, курса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DD62F5" w:rsidRPr="00DD62F5" w:rsidRDefault="00DD62F5" w:rsidP="00DD62F5">
      <w:pPr>
        <w:pStyle w:val="Style8"/>
        <w:widowControl/>
        <w:spacing w:before="19"/>
        <w:jc w:val="both"/>
        <w:rPr>
          <w:rStyle w:val="FontStyle22"/>
          <w:sz w:val="24"/>
          <w:szCs w:val="24"/>
        </w:rPr>
      </w:pPr>
    </w:p>
    <w:p w:rsidR="00DD62F5" w:rsidRPr="00DD62F5" w:rsidRDefault="00DD62F5" w:rsidP="00DD62F5">
      <w:pPr>
        <w:pStyle w:val="Style8"/>
        <w:widowControl/>
        <w:spacing w:before="19"/>
        <w:jc w:val="both"/>
        <w:rPr>
          <w:rStyle w:val="FontStyle22"/>
          <w:sz w:val="24"/>
          <w:szCs w:val="24"/>
        </w:rPr>
      </w:pPr>
    </w:p>
    <w:p w:rsidR="00DD62F5" w:rsidRPr="00DD62F5" w:rsidRDefault="00DD62F5" w:rsidP="00DD62F5">
      <w:pPr>
        <w:pStyle w:val="Style8"/>
        <w:widowControl/>
        <w:spacing w:before="19"/>
        <w:jc w:val="both"/>
        <w:rPr>
          <w:rStyle w:val="FontStyle22"/>
          <w:sz w:val="24"/>
          <w:szCs w:val="24"/>
        </w:rPr>
      </w:pPr>
      <w:r w:rsidRPr="00DD62F5">
        <w:rPr>
          <w:rStyle w:val="FontStyle22"/>
          <w:sz w:val="24"/>
          <w:szCs w:val="24"/>
        </w:rPr>
        <w:t xml:space="preserve">          Структура рабочей программы учебного предмета на основе требований ФК ГОС.</w:t>
      </w:r>
    </w:p>
    <w:p w:rsidR="00DD62F5" w:rsidRPr="00DD62F5" w:rsidRDefault="00DD62F5" w:rsidP="00DD62F5">
      <w:pPr>
        <w:pStyle w:val="Style8"/>
        <w:widowControl/>
        <w:spacing w:before="19"/>
        <w:jc w:val="both"/>
        <w:rPr>
          <w:rStyle w:val="FontStyle22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7108"/>
      </w:tblGrid>
      <w:tr w:rsidR="00DD62F5" w:rsidRPr="00DD62F5" w:rsidTr="009E6A05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2F5" w:rsidRPr="00DD62F5" w:rsidRDefault="00DD62F5" w:rsidP="00DD62F5">
            <w:pPr>
              <w:pStyle w:val="Style14"/>
              <w:widowControl/>
              <w:spacing w:line="240" w:lineRule="auto"/>
              <w:ind w:firstLine="0"/>
              <w:rPr>
                <w:rStyle w:val="FontStyle22"/>
                <w:sz w:val="24"/>
                <w:szCs w:val="24"/>
              </w:rPr>
            </w:pPr>
            <w:r w:rsidRPr="00DD62F5">
              <w:rPr>
                <w:rStyle w:val="FontStyle22"/>
                <w:sz w:val="24"/>
                <w:szCs w:val="24"/>
              </w:rPr>
              <w:t>Элементы</w:t>
            </w:r>
          </w:p>
          <w:p w:rsidR="00DD62F5" w:rsidRPr="00DD62F5" w:rsidRDefault="00DD62F5" w:rsidP="00DD62F5">
            <w:pPr>
              <w:pStyle w:val="Style14"/>
              <w:widowControl/>
              <w:spacing w:line="240" w:lineRule="auto"/>
              <w:ind w:firstLine="0"/>
              <w:rPr>
                <w:rStyle w:val="FontStyle22"/>
                <w:sz w:val="24"/>
                <w:szCs w:val="24"/>
              </w:rPr>
            </w:pPr>
            <w:r w:rsidRPr="00DD62F5">
              <w:rPr>
                <w:rStyle w:val="FontStyle22"/>
                <w:sz w:val="24"/>
                <w:szCs w:val="24"/>
              </w:rPr>
              <w:t>рабочей программы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2F5" w:rsidRPr="00DD62F5" w:rsidRDefault="00DD62F5" w:rsidP="00DD62F5">
            <w:pPr>
              <w:pStyle w:val="Style14"/>
              <w:widowControl/>
              <w:spacing w:line="240" w:lineRule="auto"/>
              <w:ind w:left="1013" w:firstLine="0"/>
              <w:rPr>
                <w:rStyle w:val="FontStyle22"/>
                <w:sz w:val="24"/>
                <w:szCs w:val="24"/>
              </w:rPr>
            </w:pPr>
            <w:r w:rsidRPr="00DD62F5">
              <w:rPr>
                <w:rStyle w:val="FontStyle22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DD62F5" w:rsidRPr="00DD62F5" w:rsidTr="009E6A05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2F5" w:rsidRPr="00DD62F5" w:rsidRDefault="00DD62F5" w:rsidP="00DD62F5">
            <w:pPr>
              <w:pStyle w:val="Style12"/>
              <w:widowControl/>
              <w:spacing w:line="240" w:lineRule="auto"/>
              <w:ind w:firstLine="10"/>
              <w:rPr>
                <w:rStyle w:val="FontStyle21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 xml:space="preserve">Титульный лист </w:t>
            </w:r>
            <w:r w:rsidRPr="00DD62F5">
              <w:rPr>
                <w:rStyle w:val="FontStyle21"/>
                <w:sz w:val="24"/>
                <w:szCs w:val="24"/>
              </w:rPr>
              <w:t>(приложение №1)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2F5" w:rsidRPr="00DD62F5" w:rsidRDefault="00DD62F5" w:rsidP="00DD62F5">
            <w:pPr>
              <w:pStyle w:val="Style18"/>
              <w:widowControl/>
              <w:tabs>
                <w:tab w:val="left" w:pos="259"/>
              </w:tabs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-</w:t>
            </w:r>
            <w:r w:rsidRPr="00DD62F5">
              <w:rPr>
                <w:rStyle w:val="FontStyle23"/>
                <w:sz w:val="24"/>
                <w:szCs w:val="24"/>
              </w:rPr>
              <w:tab/>
              <w:t>полное наименование ОУ;</w:t>
            </w:r>
          </w:p>
          <w:p w:rsidR="00DD62F5" w:rsidRPr="00DD62F5" w:rsidRDefault="00DD62F5" w:rsidP="00DD62F5">
            <w:pPr>
              <w:pStyle w:val="Style18"/>
              <w:widowControl/>
              <w:tabs>
                <w:tab w:val="left" w:pos="259"/>
              </w:tabs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-</w:t>
            </w:r>
            <w:r w:rsidRPr="00DD62F5">
              <w:rPr>
                <w:rStyle w:val="FontStyle23"/>
                <w:sz w:val="24"/>
                <w:szCs w:val="24"/>
              </w:rPr>
              <w:tab/>
              <w:t>гриф принятия, утверждения Рабочей программы;</w:t>
            </w:r>
          </w:p>
          <w:p w:rsidR="00DD62F5" w:rsidRPr="00DD62F5" w:rsidRDefault="00DD62F5" w:rsidP="00DD62F5">
            <w:pPr>
              <w:pStyle w:val="Style18"/>
              <w:widowControl/>
              <w:tabs>
                <w:tab w:val="left" w:pos="259"/>
              </w:tabs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-</w:t>
            </w:r>
            <w:r w:rsidRPr="00DD62F5">
              <w:rPr>
                <w:rStyle w:val="FontStyle23"/>
                <w:sz w:val="24"/>
                <w:szCs w:val="24"/>
              </w:rPr>
              <w:tab/>
              <w:t>название учебного предмета, для изучения которого написана программа;</w:t>
            </w:r>
          </w:p>
          <w:p w:rsidR="00DD62F5" w:rsidRPr="00DD62F5" w:rsidRDefault="00DD62F5" w:rsidP="00DD62F5">
            <w:pPr>
              <w:pStyle w:val="Style18"/>
              <w:widowControl/>
              <w:tabs>
                <w:tab w:val="left" w:pos="259"/>
              </w:tabs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-</w:t>
            </w:r>
            <w:r w:rsidRPr="00DD62F5">
              <w:rPr>
                <w:rStyle w:val="FontStyle23"/>
                <w:sz w:val="24"/>
                <w:szCs w:val="24"/>
              </w:rPr>
              <w:tab/>
              <w:t>указание класса, где реализуется рабочая программа;</w:t>
            </w:r>
          </w:p>
          <w:p w:rsidR="00DD62F5" w:rsidRPr="00DD62F5" w:rsidRDefault="00DD62F5" w:rsidP="00DD62F5">
            <w:pPr>
              <w:pStyle w:val="Style18"/>
              <w:widowControl/>
              <w:tabs>
                <w:tab w:val="left" w:pos="259"/>
              </w:tabs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-</w:t>
            </w:r>
            <w:r w:rsidRPr="00DD62F5">
              <w:rPr>
                <w:rStyle w:val="FontStyle23"/>
                <w:sz w:val="24"/>
                <w:szCs w:val="24"/>
              </w:rPr>
              <w:tab/>
              <w:t>фамилия, имя и отчество учителя, составителя рабочей программы, квалификационная категория;</w:t>
            </w:r>
          </w:p>
          <w:p w:rsidR="00DD62F5" w:rsidRPr="00DD62F5" w:rsidRDefault="00DD62F5" w:rsidP="00DD62F5">
            <w:pPr>
              <w:pStyle w:val="Style18"/>
              <w:widowControl/>
              <w:tabs>
                <w:tab w:val="left" w:pos="259"/>
              </w:tabs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-</w:t>
            </w:r>
          </w:p>
        </w:tc>
      </w:tr>
      <w:tr w:rsidR="00DD62F5" w:rsidRPr="00DD62F5" w:rsidTr="009E6A05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Требования к уровню</w:t>
            </w:r>
          </w:p>
          <w:p w:rsidR="00DD62F5" w:rsidRPr="00DD62F5" w:rsidRDefault="00DD62F5" w:rsidP="00DD62F5">
            <w:pPr>
              <w:pStyle w:val="Style17"/>
              <w:widowControl/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подготовки</w:t>
            </w:r>
          </w:p>
          <w:p w:rsidR="00DD62F5" w:rsidRPr="00DD62F5" w:rsidRDefault="00DD62F5" w:rsidP="00DD62F5">
            <w:pPr>
              <w:pStyle w:val="Style17"/>
              <w:widowControl/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обучающихся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Требования  к  уровню   подготовки  обучающихся  с учетом требований ФК ГОС</w:t>
            </w:r>
          </w:p>
        </w:tc>
      </w:tr>
      <w:tr w:rsidR="00DD62F5" w:rsidRPr="00DD62F5" w:rsidTr="009E6A05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ind w:firstLine="10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lastRenderedPageBreak/>
              <w:t>Содержание программы учебного предмета.</w:t>
            </w:r>
          </w:p>
          <w:p w:rsidR="00DD62F5" w:rsidRPr="00DD62F5" w:rsidRDefault="00DD62F5" w:rsidP="00DD62F5">
            <w:pPr>
              <w:pStyle w:val="Style17"/>
              <w:widowControl/>
              <w:spacing w:line="240" w:lineRule="auto"/>
              <w:ind w:firstLine="10"/>
              <w:rPr>
                <w:rStyle w:val="FontStyle21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(</w:t>
            </w:r>
            <w:r w:rsidRPr="00DD62F5">
              <w:rPr>
                <w:rStyle w:val="FontStyle23"/>
                <w:i/>
                <w:sz w:val="24"/>
                <w:szCs w:val="24"/>
              </w:rPr>
              <w:t>приложение №2)</w:t>
            </w:r>
            <w:r w:rsidRPr="00DD62F5">
              <w:rPr>
                <w:rStyle w:val="FontStyle23"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Краткая характеристика содержания предмета по каждому тематическому разделу с учетом требований ФК ГОС.</w:t>
            </w:r>
          </w:p>
        </w:tc>
      </w:tr>
      <w:tr w:rsidR="00DD62F5" w:rsidRPr="00DD62F5" w:rsidTr="009E6A05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ind w:right="523"/>
              <w:rPr>
                <w:rStyle w:val="FontStyle21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 xml:space="preserve">Календарно-тематическое планирование </w:t>
            </w:r>
            <w:r w:rsidRPr="00DD62F5">
              <w:rPr>
                <w:rStyle w:val="FontStyle21"/>
                <w:sz w:val="24"/>
                <w:szCs w:val="24"/>
              </w:rPr>
              <w:t>(приложение №3)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Темы        отдельных       уроков,        расположенных в последовательности и в соответствии с логикой изучения учебного  материала,  количество часов,  отводимое на их изучение, календарные сроки, дата проведения.</w:t>
            </w:r>
          </w:p>
        </w:tc>
      </w:tr>
    </w:tbl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>4.Утверждение рабочей программы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4.1. Рабочая программа утверждается в начале учебного года (до 31 августа текущего года) приказом директора МБОУ «Вечерняя (сменная) общеобразовательная школа № 2» 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4.2. Утверждение программы включает следующие процедуры: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- рассмотрение программы на заседании педагогического совета (до 31 августа);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- получение </w:t>
      </w:r>
      <w:proofErr w:type="gramStart"/>
      <w:r w:rsidRPr="00DD62F5">
        <w:rPr>
          <w:rFonts w:ascii="Times New Roman" w:hAnsi="Times New Roman" w:cs="Times New Roman"/>
          <w:sz w:val="24"/>
          <w:szCs w:val="24"/>
        </w:rPr>
        <w:t>согласования  у</w:t>
      </w:r>
      <w:proofErr w:type="gramEnd"/>
      <w:r w:rsidRPr="00DD62F5">
        <w:rPr>
          <w:rFonts w:ascii="Times New Roman" w:hAnsi="Times New Roman" w:cs="Times New Roman"/>
          <w:sz w:val="24"/>
          <w:szCs w:val="24"/>
        </w:rPr>
        <w:t xml:space="preserve"> руководителя школьного методического объединения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-утверждение программ приказом директора МБОУ «Вечерняя (сменная) общеобразовательная школа № </w:t>
      </w:r>
      <w:proofErr w:type="gramStart"/>
      <w:r w:rsidRPr="00DD62F5">
        <w:rPr>
          <w:rFonts w:ascii="Times New Roman" w:hAnsi="Times New Roman" w:cs="Times New Roman"/>
          <w:sz w:val="24"/>
          <w:szCs w:val="24"/>
        </w:rPr>
        <w:t>2»  (</w:t>
      </w:r>
      <w:proofErr w:type="gramEnd"/>
      <w:r w:rsidRPr="00DD62F5">
        <w:rPr>
          <w:rFonts w:ascii="Times New Roman" w:hAnsi="Times New Roman" w:cs="Times New Roman"/>
          <w:sz w:val="24"/>
          <w:szCs w:val="24"/>
        </w:rPr>
        <w:t>до 31 августа текущего года).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4.3. При несоответствии программы установленным данным положением требованиям, директор МБОУ «Вечерняя (сменная) общеобразовательная школа № 2» накладывает резолюцию о необходимости доработки с указанием конкретного срока исполнения.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4.4. Все изменения и/или дополнения, вносимые педагогом в </w:t>
      </w:r>
      <w:proofErr w:type="gramStart"/>
      <w:r w:rsidRPr="00DD62F5">
        <w:rPr>
          <w:rFonts w:ascii="Times New Roman" w:hAnsi="Times New Roman" w:cs="Times New Roman"/>
          <w:sz w:val="24"/>
          <w:szCs w:val="24"/>
        </w:rPr>
        <w:t>рабочую  программу</w:t>
      </w:r>
      <w:proofErr w:type="gramEnd"/>
      <w:r w:rsidRPr="00DD62F5">
        <w:rPr>
          <w:rFonts w:ascii="Times New Roman" w:hAnsi="Times New Roman" w:cs="Times New Roman"/>
          <w:sz w:val="24"/>
          <w:szCs w:val="24"/>
        </w:rPr>
        <w:t xml:space="preserve">  в течение учебного года из-за выполнения учебного плана не в полном объёме (карантин, природные факторы, болезнь учителей и т.д.), отражаются в Листе корректировки действующей рабочей программы </w:t>
      </w:r>
      <w:r w:rsidRPr="00DD62F5">
        <w:rPr>
          <w:rFonts w:ascii="Times New Roman" w:hAnsi="Times New Roman" w:cs="Times New Roman"/>
          <w:i/>
          <w:sz w:val="24"/>
          <w:szCs w:val="24"/>
        </w:rPr>
        <w:t>(Приложение №4)</w:t>
      </w:r>
      <w:r w:rsidRPr="00DD62F5">
        <w:rPr>
          <w:rFonts w:ascii="Times New Roman" w:hAnsi="Times New Roman" w:cs="Times New Roman"/>
          <w:sz w:val="24"/>
          <w:szCs w:val="24"/>
        </w:rPr>
        <w:t xml:space="preserve"> и должны быть согласованы с директором школы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4.5. Рабочая программа утверждается ежегодно, обновляется по мере необходимости.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Оформление и хранение рабочей программы.</w:t>
      </w:r>
    </w:p>
    <w:p w:rsidR="00DD62F5" w:rsidRPr="00DD62F5" w:rsidRDefault="00DD62F5" w:rsidP="00DD62F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D62F5">
        <w:rPr>
          <w:rFonts w:ascii="Times New Roman" w:hAnsi="Times New Roman" w:cs="Times New Roman"/>
          <w:color w:val="000000"/>
          <w:sz w:val="24"/>
          <w:szCs w:val="24"/>
        </w:rPr>
        <w:t xml:space="preserve">            5.1. Текст набирается в редакторе </w:t>
      </w:r>
      <w:proofErr w:type="spellStart"/>
      <w:proofErr w:type="gramStart"/>
      <w:r w:rsidRPr="00DD62F5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DD62F5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DD62F5">
        <w:rPr>
          <w:rFonts w:ascii="Times New Roman" w:hAnsi="Times New Roman" w:cs="Times New Roman"/>
          <w:color w:val="000000"/>
          <w:sz w:val="24"/>
          <w:szCs w:val="24"/>
        </w:rPr>
        <w:t>for</w:t>
      </w:r>
      <w:proofErr w:type="spellEnd"/>
      <w:proofErr w:type="gramEnd"/>
      <w:r w:rsidRPr="00DD6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62F5">
        <w:rPr>
          <w:rFonts w:ascii="Times New Roman" w:hAnsi="Times New Roman" w:cs="Times New Roman"/>
          <w:color w:val="000000"/>
          <w:sz w:val="24"/>
          <w:szCs w:val="24"/>
        </w:rPr>
        <w:t>Windows</w:t>
      </w:r>
      <w:proofErr w:type="spellEnd"/>
      <w:r w:rsidRPr="00DD62F5">
        <w:rPr>
          <w:rFonts w:ascii="Times New Roman" w:hAnsi="Times New Roman" w:cs="Times New Roman"/>
          <w:color w:val="000000"/>
          <w:sz w:val="24"/>
          <w:szCs w:val="24"/>
        </w:rPr>
        <w:t xml:space="preserve"> шрифтом </w:t>
      </w:r>
      <w:proofErr w:type="spellStart"/>
      <w:r w:rsidRPr="00DD62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Times</w:t>
      </w:r>
      <w:proofErr w:type="spellEnd"/>
      <w:r w:rsidRPr="00DD62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D62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New</w:t>
      </w:r>
      <w:proofErr w:type="spellEnd"/>
      <w:r w:rsidRPr="00DD62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D62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</w:t>
      </w:r>
      <w:proofErr w:type="spellEnd"/>
      <w:r w:rsidRPr="00DD62F5">
        <w:rPr>
          <w:rFonts w:ascii="Times New Roman" w:hAnsi="Times New Roman" w:cs="Times New Roman"/>
          <w:color w:val="000000"/>
          <w:sz w:val="24"/>
          <w:szCs w:val="24"/>
        </w:rPr>
        <w:t xml:space="preserve">, 12  листы формата А4. Таблицы вставляются непосредственно в текст. Ориентация страниц – </w:t>
      </w:r>
      <w:r w:rsidRPr="00DD62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книжная</w:t>
      </w:r>
      <w:r w:rsidRPr="00DD62F5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DD62F5">
        <w:rPr>
          <w:rFonts w:ascii="Times New Roman" w:hAnsi="Times New Roman" w:cs="Times New Roman"/>
          <w:color w:val="000000"/>
          <w:sz w:val="24"/>
          <w:szCs w:val="24"/>
        </w:rPr>
        <w:t>(можно </w:t>
      </w:r>
      <w:r w:rsidRPr="00DD62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альбомная</w:t>
      </w:r>
      <w:r w:rsidRPr="00DD62F5">
        <w:rPr>
          <w:rFonts w:ascii="Times New Roman" w:hAnsi="Times New Roman" w:cs="Times New Roman"/>
          <w:b/>
          <w:color w:val="000000"/>
          <w:sz w:val="24"/>
          <w:szCs w:val="24"/>
        </w:rPr>
        <w:t>).</w:t>
      </w:r>
    </w:p>
    <w:p w:rsidR="00DD62F5" w:rsidRPr="00DD62F5" w:rsidRDefault="00DD62F5" w:rsidP="00DD6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62F5">
        <w:rPr>
          <w:rFonts w:ascii="Times New Roman" w:hAnsi="Times New Roman" w:cs="Times New Roman"/>
          <w:color w:val="000000"/>
          <w:sz w:val="24"/>
          <w:szCs w:val="24"/>
        </w:rPr>
        <w:t xml:space="preserve">             5.2. Все разделы </w:t>
      </w:r>
      <w:proofErr w:type="gramStart"/>
      <w:r w:rsidRPr="00DD62F5">
        <w:rPr>
          <w:rFonts w:ascii="Times New Roman" w:hAnsi="Times New Roman" w:cs="Times New Roman"/>
          <w:color w:val="000000"/>
          <w:sz w:val="24"/>
          <w:szCs w:val="24"/>
        </w:rPr>
        <w:t>начинать  с</w:t>
      </w:r>
      <w:proofErr w:type="gramEnd"/>
      <w:r w:rsidRPr="00DD62F5">
        <w:rPr>
          <w:rFonts w:ascii="Times New Roman" w:hAnsi="Times New Roman" w:cs="Times New Roman"/>
          <w:color w:val="000000"/>
          <w:sz w:val="24"/>
          <w:szCs w:val="24"/>
        </w:rPr>
        <w:t xml:space="preserve"> новой страницы.</w:t>
      </w:r>
    </w:p>
    <w:p w:rsidR="00DD62F5" w:rsidRPr="00DD62F5" w:rsidRDefault="00DD62F5" w:rsidP="00DD62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color w:val="000000"/>
          <w:sz w:val="24"/>
          <w:szCs w:val="24"/>
        </w:rPr>
        <w:t xml:space="preserve"> 5.3.</w:t>
      </w:r>
      <w:r w:rsidRPr="00DD62F5">
        <w:rPr>
          <w:rFonts w:ascii="Times New Roman" w:hAnsi="Times New Roman" w:cs="Times New Roman"/>
          <w:sz w:val="24"/>
          <w:szCs w:val="24"/>
        </w:rPr>
        <w:t xml:space="preserve"> Электронный вариант рабочей программы сдается директору. </w:t>
      </w:r>
    </w:p>
    <w:p w:rsidR="00DD62F5" w:rsidRPr="00E57899" w:rsidRDefault="00DD62F5" w:rsidP="00DD62F5">
      <w:pPr>
        <w:jc w:val="both"/>
        <w:rPr>
          <w:color w:val="000000"/>
        </w:rPr>
      </w:pPr>
    </w:p>
    <w:p w:rsidR="00DD62F5" w:rsidRDefault="00DD62F5" w:rsidP="00DD62F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DD62F5" w:rsidRPr="00DD62F5" w:rsidRDefault="00DD62F5" w:rsidP="00DD62F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DD62F5" w:rsidRPr="00DD62F5" w:rsidRDefault="00DD62F5" w:rsidP="00DD62F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D62F5" w:rsidRPr="00DD62F5" w:rsidRDefault="00DD62F5" w:rsidP="00DD62F5">
      <w:pPr>
        <w:pStyle w:val="1"/>
        <w:jc w:val="center"/>
        <w:rPr>
          <w:b/>
          <w:szCs w:val="24"/>
        </w:rPr>
      </w:pPr>
      <w:r w:rsidRPr="00DD62F5">
        <w:rPr>
          <w:b/>
          <w:szCs w:val="24"/>
        </w:rPr>
        <w:t>«Вечерняя (сменная) общеобразовательная школа № 2»</w:t>
      </w:r>
    </w:p>
    <w:p w:rsidR="00DD62F5" w:rsidRPr="00DD62F5" w:rsidRDefault="00DD62F5" w:rsidP="00DD62F5">
      <w:pPr>
        <w:pStyle w:val="1"/>
        <w:jc w:val="center"/>
        <w:rPr>
          <w:b/>
          <w:szCs w:val="24"/>
        </w:rPr>
      </w:pPr>
      <w:r w:rsidRPr="00DD62F5">
        <w:rPr>
          <w:b/>
          <w:szCs w:val="24"/>
        </w:rPr>
        <w:t>г. Альметьевск Республики Татарстан</w:t>
      </w:r>
    </w:p>
    <w:p w:rsidR="00DD62F5" w:rsidRPr="00DD62F5" w:rsidRDefault="00DD62F5" w:rsidP="00DD62F5">
      <w:pPr>
        <w:pStyle w:val="1"/>
        <w:jc w:val="center"/>
        <w:rPr>
          <w:b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928"/>
        <w:gridCol w:w="4428"/>
      </w:tblGrid>
      <w:tr w:rsidR="00DD62F5" w:rsidRPr="00DD62F5" w:rsidTr="00DD62F5">
        <w:tc>
          <w:tcPr>
            <w:tcW w:w="4928" w:type="dxa"/>
          </w:tcPr>
          <w:p w:rsidR="00DD62F5" w:rsidRPr="00DD62F5" w:rsidRDefault="00DD62F5" w:rsidP="00DD6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D62F5" w:rsidRPr="00DD62F5" w:rsidRDefault="00DD62F5" w:rsidP="00DD6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2F5" w:rsidRPr="00DD62F5" w:rsidRDefault="00DD62F5" w:rsidP="00DD6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   </w:t>
            </w:r>
          </w:p>
          <w:p w:rsidR="00DD62F5" w:rsidRPr="00DD62F5" w:rsidRDefault="00DD62F5" w:rsidP="00DD6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2F5" w:rsidRPr="00DD62F5" w:rsidRDefault="00DD62F5" w:rsidP="00DD6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 xml:space="preserve">____________   </w:t>
            </w:r>
            <w:proofErr w:type="spellStart"/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Андрова</w:t>
            </w:r>
            <w:proofErr w:type="spellEnd"/>
            <w:r w:rsidRPr="00DD62F5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DD62F5" w:rsidRPr="00DD62F5" w:rsidRDefault="00DD62F5" w:rsidP="00DD6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2F5" w:rsidRPr="00DD62F5" w:rsidRDefault="00DD62F5" w:rsidP="00DD6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Протокол №_1_ от «29» августа 2017г.</w:t>
            </w:r>
          </w:p>
          <w:p w:rsidR="00DD62F5" w:rsidRPr="00DD62F5" w:rsidRDefault="00DD62F5" w:rsidP="00DD62F5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4428" w:type="dxa"/>
          </w:tcPr>
          <w:p w:rsidR="00DD62F5" w:rsidRPr="00DD62F5" w:rsidRDefault="00DD62F5" w:rsidP="00DD62F5">
            <w:pPr>
              <w:pStyle w:val="1"/>
              <w:jc w:val="right"/>
              <w:rPr>
                <w:szCs w:val="24"/>
              </w:rPr>
            </w:pPr>
            <w:r w:rsidRPr="00DD62F5">
              <w:rPr>
                <w:szCs w:val="24"/>
              </w:rPr>
              <w:t xml:space="preserve">                                       УТВЕРЖДЕНО</w:t>
            </w:r>
          </w:p>
          <w:p w:rsidR="00DD62F5" w:rsidRPr="00DD62F5" w:rsidRDefault="00DD62F5" w:rsidP="00DD62F5">
            <w:pPr>
              <w:pStyle w:val="1"/>
              <w:jc w:val="right"/>
              <w:rPr>
                <w:szCs w:val="24"/>
              </w:rPr>
            </w:pPr>
          </w:p>
          <w:p w:rsidR="00DD62F5" w:rsidRPr="00DD62F5" w:rsidRDefault="00DD62F5" w:rsidP="00DD62F5">
            <w:pPr>
              <w:pStyle w:val="1"/>
              <w:jc w:val="right"/>
              <w:rPr>
                <w:szCs w:val="24"/>
              </w:rPr>
            </w:pPr>
            <w:r w:rsidRPr="00DD62F5">
              <w:rPr>
                <w:szCs w:val="24"/>
              </w:rPr>
              <w:t>Директор МБОУ «В(С)ОШ № 2»</w:t>
            </w:r>
          </w:p>
          <w:p w:rsidR="00DD62F5" w:rsidRPr="00DD62F5" w:rsidRDefault="00DD62F5" w:rsidP="00DD62F5">
            <w:pPr>
              <w:pStyle w:val="1"/>
              <w:jc w:val="right"/>
              <w:rPr>
                <w:szCs w:val="24"/>
              </w:rPr>
            </w:pPr>
          </w:p>
          <w:p w:rsidR="00DD62F5" w:rsidRPr="00DD62F5" w:rsidRDefault="00DD62F5" w:rsidP="00DD62F5">
            <w:pPr>
              <w:pStyle w:val="1"/>
              <w:jc w:val="right"/>
              <w:rPr>
                <w:szCs w:val="24"/>
              </w:rPr>
            </w:pPr>
            <w:r w:rsidRPr="00DD62F5">
              <w:rPr>
                <w:szCs w:val="24"/>
              </w:rPr>
              <w:t xml:space="preserve">________________ </w:t>
            </w:r>
            <w:proofErr w:type="spellStart"/>
            <w:r w:rsidRPr="00DD62F5">
              <w:rPr>
                <w:szCs w:val="24"/>
              </w:rPr>
              <w:t>Шамсуллин</w:t>
            </w:r>
            <w:proofErr w:type="spellEnd"/>
            <w:r w:rsidRPr="00DD62F5">
              <w:rPr>
                <w:szCs w:val="24"/>
              </w:rPr>
              <w:t xml:space="preserve"> А.И.</w:t>
            </w:r>
          </w:p>
          <w:p w:rsidR="00DD62F5" w:rsidRPr="00DD62F5" w:rsidRDefault="00DD62F5" w:rsidP="00DD62F5">
            <w:pPr>
              <w:pStyle w:val="1"/>
              <w:jc w:val="right"/>
              <w:rPr>
                <w:szCs w:val="24"/>
              </w:rPr>
            </w:pPr>
          </w:p>
          <w:p w:rsidR="00DD62F5" w:rsidRPr="00DD62F5" w:rsidRDefault="00DD62F5" w:rsidP="00DD62F5">
            <w:pPr>
              <w:pStyle w:val="1"/>
              <w:jc w:val="right"/>
              <w:rPr>
                <w:szCs w:val="24"/>
              </w:rPr>
            </w:pPr>
            <w:r w:rsidRPr="00DD62F5">
              <w:rPr>
                <w:szCs w:val="24"/>
              </w:rPr>
              <w:t>Приказ №_24 от «29» августа 2017г.</w:t>
            </w:r>
          </w:p>
          <w:p w:rsidR="00DD62F5" w:rsidRPr="00DD62F5" w:rsidRDefault="00DD62F5" w:rsidP="00DD62F5">
            <w:pPr>
              <w:pStyle w:val="1"/>
              <w:jc w:val="right"/>
              <w:rPr>
                <w:szCs w:val="24"/>
              </w:rPr>
            </w:pPr>
          </w:p>
          <w:p w:rsidR="00DD62F5" w:rsidRPr="00DD62F5" w:rsidRDefault="00DD62F5" w:rsidP="00DD62F5">
            <w:pPr>
              <w:pStyle w:val="1"/>
              <w:jc w:val="right"/>
              <w:rPr>
                <w:szCs w:val="24"/>
              </w:rPr>
            </w:pPr>
          </w:p>
        </w:tc>
      </w:tr>
    </w:tbl>
    <w:p w:rsidR="00DD62F5" w:rsidRPr="00DD62F5" w:rsidRDefault="00DD62F5" w:rsidP="00DD62F5">
      <w:pPr>
        <w:pStyle w:val="1"/>
        <w:jc w:val="center"/>
        <w:rPr>
          <w:b/>
          <w:szCs w:val="24"/>
        </w:rPr>
      </w:pPr>
    </w:p>
    <w:p w:rsidR="00DD62F5" w:rsidRPr="00DD62F5" w:rsidRDefault="00DD62F5" w:rsidP="00DD62F5">
      <w:pPr>
        <w:pStyle w:val="1"/>
        <w:jc w:val="center"/>
        <w:rPr>
          <w:b/>
          <w:szCs w:val="24"/>
        </w:rPr>
      </w:pP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D62F5">
        <w:rPr>
          <w:rFonts w:ascii="Times New Roman" w:hAnsi="Times New Roman" w:cs="Times New Roman"/>
          <w:b/>
          <w:caps/>
          <w:sz w:val="24"/>
          <w:szCs w:val="24"/>
        </w:rPr>
        <w:t xml:space="preserve">Рабочая программа </w:t>
      </w: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D62F5">
        <w:rPr>
          <w:rFonts w:ascii="Times New Roman" w:hAnsi="Times New Roman" w:cs="Times New Roman"/>
          <w:b/>
          <w:caps/>
          <w:sz w:val="24"/>
          <w:szCs w:val="24"/>
        </w:rPr>
        <w:t>по предмету _______________________________________________</w:t>
      </w: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для_______ класса  </w:t>
      </w:r>
    </w:p>
    <w:p w:rsidR="00DD62F5" w:rsidRPr="00DD62F5" w:rsidRDefault="00DD62F5" w:rsidP="00DD62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______ часов в год, ______ час в неделю</w:t>
      </w:r>
    </w:p>
    <w:p w:rsidR="00DD62F5" w:rsidRPr="00DD62F5" w:rsidRDefault="00DD62F5" w:rsidP="00DD62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D62F5">
        <w:rPr>
          <w:rFonts w:ascii="Times New Roman" w:hAnsi="Times New Roman" w:cs="Times New Roman"/>
          <w:sz w:val="24"/>
          <w:szCs w:val="24"/>
        </w:rPr>
        <w:t>Составитель:_</w:t>
      </w:r>
      <w:proofErr w:type="gramEnd"/>
      <w:r w:rsidRPr="00DD62F5">
        <w:rPr>
          <w:rFonts w:ascii="Times New Roman" w:hAnsi="Times New Roman" w:cs="Times New Roman"/>
          <w:sz w:val="24"/>
          <w:szCs w:val="24"/>
        </w:rPr>
        <w:t>__________, учитель__________ __________ квалификационной категории</w:t>
      </w:r>
    </w:p>
    <w:p w:rsidR="00DD62F5" w:rsidRPr="00DD62F5" w:rsidRDefault="00DD62F5" w:rsidP="00DD62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                                     Ф.И.О.                                              предмет             категория</w:t>
      </w:r>
    </w:p>
    <w:p w:rsidR="00DD62F5" w:rsidRPr="00DD62F5" w:rsidRDefault="00DD62F5" w:rsidP="00DD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DD62F5" w:rsidRPr="00DD62F5" w:rsidRDefault="00DD62F5" w:rsidP="00DD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 xml:space="preserve">   Рассмотрено</w:t>
      </w: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На педагогическом совете</w:t>
      </w: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62F5">
        <w:rPr>
          <w:rFonts w:ascii="Times New Roman" w:hAnsi="Times New Roman" w:cs="Times New Roman"/>
          <w:sz w:val="24"/>
          <w:szCs w:val="24"/>
        </w:rPr>
        <w:t>Протокол №_____ от _____ августа 20_____г.</w:t>
      </w: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 xml:space="preserve">_______ год </w:t>
      </w:r>
    </w:p>
    <w:p w:rsidR="00DD62F5" w:rsidRPr="00DD62F5" w:rsidRDefault="00DD62F5" w:rsidP="00DD62F5">
      <w:pPr>
        <w:spacing w:after="0" w:line="240" w:lineRule="auto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left="7080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«Математика» в 10 классе.</w:t>
      </w: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677"/>
        <w:gridCol w:w="1559"/>
        <w:gridCol w:w="1700"/>
      </w:tblGrid>
      <w:tr w:rsidR="00DD62F5" w:rsidRPr="00DD62F5" w:rsidTr="009E6A05">
        <w:trPr>
          <w:trHeight w:val="611"/>
        </w:trPr>
        <w:tc>
          <w:tcPr>
            <w:tcW w:w="1844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677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559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0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</w:tr>
      <w:tr w:rsidR="00DD62F5" w:rsidRPr="00DD62F5" w:rsidTr="009E6A05">
        <w:trPr>
          <w:trHeight w:val="2052"/>
        </w:trPr>
        <w:tc>
          <w:tcPr>
            <w:tcW w:w="1844" w:type="dxa"/>
          </w:tcPr>
          <w:p w:rsidR="00DD62F5" w:rsidRPr="00DD62F5" w:rsidRDefault="00DD62F5" w:rsidP="00DD62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77" w:type="dxa"/>
          </w:tcPr>
          <w:p w:rsidR="00DD62F5" w:rsidRPr="00DD62F5" w:rsidRDefault="00DD62F5" w:rsidP="00DD6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 xml:space="preserve">Дроби. Рациональные числа. Числовые выражения, порядок действий в них, использование скобок. Законы арифметических действий: переместительный, сочетательный, </w:t>
            </w:r>
            <w:proofErr w:type="gramStart"/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распределительный….</w:t>
            </w:r>
            <w:proofErr w:type="gramEnd"/>
            <w:r w:rsidRPr="00DD62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62F5" w:rsidRPr="00DD62F5" w:rsidRDefault="00DD62F5" w:rsidP="00DD6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2F5" w:rsidRPr="00DD62F5" w:rsidRDefault="00DD62F5" w:rsidP="00DD62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0" w:type="dxa"/>
          </w:tcPr>
          <w:p w:rsidR="00DD62F5" w:rsidRPr="00DD62F5" w:rsidRDefault="00DD62F5" w:rsidP="00DD62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D62F5" w:rsidRPr="00DD62F5" w:rsidTr="009E6A05">
        <w:tc>
          <w:tcPr>
            <w:tcW w:w="1844" w:type="dxa"/>
          </w:tcPr>
          <w:p w:rsidR="00DD62F5" w:rsidRPr="00DD62F5" w:rsidRDefault="00DD62F5" w:rsidP="00DD62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тригонометрии</w:t>
            </w: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DD62F5" w:rsidRPr="00DD62F5" w:rsidRDefault="00DD62F5" w:rsidP="00DD6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углов….</w:t>
            </w:r>
          </w:p>
        </w:tc>
        <w:tc>
          <w:tcPr>
            <w:tcW w:w="1559" w:type="dxa"/>
          </w:tcPr>
          <w:p w:rsidR="00DD62F5" w:rsidRPr="00DD62F5" w:rsidRDefault="00DD62F5" w:rsidP="00DD62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700" w:type="dxa"/>
          </w:tcPr>
          <w:p w:rsidR="00DD62F5" w:rsidRPr="00DD62F5" w:rsidRDefault="00DD62F5" w:rsidP="00DD62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DD62F5" w:rsidRPr="00DD62F5" w:rsidRDefault="00DD62F5" w:rsidP="00DD62F5">
      <w:pPr>
        <w:spacing w:after="0" w:line="240" w:lineRule="auto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left="708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D62F5">
        <w:rPr>
          <w:rFonts w:ascii="Times New Roman" w:hAnsi="Times New Roman" w:cs="Times New Roman"/>
          <w:b/>
          <w:sz w:val="24"/>
          <w:szCs w:val="24"/>
        </w:rPr>
        <w:t>Приложение  №</w:t>
      </w:r>
      <w:proofErr w:type="gramEnd"/>
      <w:r w:rsidRPr="00DD62F5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DD62F5" w:rsidRPr="00DD62F5" w:rsidRDefault="00DD62F5" w:rsidP="00DD62F5">
      <w:pPr>
        <w:spacing w:after="0" w:line="240" w:lineRule="auto"/>
        <w:ind w:left="7080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(ФК ГОС)</w:t>
      </w:r>
    </w:p>
    <w:p w:rsidR="00DD62F5" w:rsidRPr="00DD62F5" w:rsidRDefault="00DD62F5" w:rsidP="00DD62F5">
      <w:pPr>
        <w:pStyle w:val="Style9"/>
        <w:widowControl/>
        <w:spacing w:line="240" w:lineRule="auto"/>
        <w:jc w:val="left"/>
        <w:rPr>
          <w:rStyle w:val="FontStyle23"/>
          <w:sz w:val="24"/>
          <w:szCs w:val="24"/>
        </w:rPr>
      </w:pPr>
      <w:r w:rsidRPr="00DD62F5">
        <w:rPr>
          <w:rStyle w:val="FontStyle23"/>
          <w:sz w:val="24"/>
          <w:szCs w:val="24"/>
        </w:rPr>
        <w:t>УМК (</w:t>
      </w:r>
      <w:r w:rsidRPr="00DD62F5">
        <w:rPr>
          <w:rStyle w:val="FontStyle23"/>
          <w:sz w:val="24"/>
          <w:szCs w:val="24"/>
          <w:u w:val="single"/>
        </w:rPr>
        <w:t>образец</w:t>
      </w:r>
      <w:r w:rsidRPr="00DD62F5">
        <w:rPr>
          <w:rStyle w:val="FontStyle23"/>
          <w:sz w:val="24"/>
          <w:szCs w:val="24"/>
        </w:rPr>
        <w:t xml:space="preserve">: «Алгебра и начала математического анализа» учебник для 10-11 классов общеобразовательных учреждений, </w:t>
      </w:r>
      <w:proofErr w:type="spellStart"/>
      <w:r w:rsidRPr="00DD62F5">
        <w:rPr>
          <w:rStyle w:val="FontStyle23"/>
          <w:sz w:val="24"/>
          <w:szCs w:val="24"/>
        </w:rPr>
        <w:t>А.Н.Колмогоров</w:t>
      </w:r>
      <w:proofErr w:type="spellEnd"/>
      <w:r w:rsidRPr="00DD62F5">
        <w:rPr>
          <w:rStyle w:val="FontStyle23"/>
          <w:sz w:val="24"/>
          <w:szCs w:val="24"/>
        </w:rPr>
        <w:t xml:space="preserve">, А.М. Абрамов, </w:t>
      </w:r>
      <w:proofErr w:type="spellStart"/>
      <w:r w:rsidRPr="00DD62F5">
        <w:rPr>
          <w:rStyle w:val="FontStyle23"/>
          <w:sz w:val="24"/>
          <w:szCs w:val="24"/>
        </w:rPr>
        <w:t>Ю.П.Дудницкий</w:t>
      </w:r>
      <w:proofErr w:type="spellEnd"/>
      <w:r w:rsidRPr="00DD62F5">
        <w:rPr>
          <w:rStyle w:val="FontStyle23"/>
          <w:sz w:val="24"/>
          <w:szCs w:val="24"/>
        </w:rPr>
        <w:t xml:space="preserve"> и др. под редакцией </w:t>
      </w:r>
      <w:proofErr w:type="spellStart"/>
      <w:r w:rsidRPr="00DD62F5">
        <w:rPr>
          <w:rStyle w:val="FontStyle23"/>
          <w:sz w:val="24"/>
          <w:szCs w:val="24"/>
        </w:rPr>
        <w:t>А.Н.Колмогорова</w:t>
      </w:r>
      <w:proofErr w:type="spellEnd"/>
      <w:r w:rsidRPr="00DD62F5">
        <w:rPr>
          <w:rStyle w:val="FontStyle23"/>
          <w:sz w:val="24"/>
          <w:szCs w:val="24"/>
        </w:rPr>
        <w:t>. М., Просвещение,2013</w:t>
      </w:r>
      <w:proofErr w:type="gramStart"/>
      <w:r w:rsidRPr="00DD62F5">
        <w:rPr>
          <w:rStyle w:val="FontStyle23"/>
          <w:sz w:val="24"/>
          <w:szCs w:val="24"/>
        </w:rPr>
        <w:t>г. )</w:t>
      </w:r>
      <w:proofErr w:type="gramEnd"/>
    </w:p>
    <w:p w:rsidR="00DD62F5" w:rsidRPr="00DD62F5" w:rsidRDefault="00DD62F5" w:rsidP="00DD62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537"/>
        <w:gridCol w:w="1134"/>
        <w:gridCol w:w="1560"/>
        <w:gridCol w:w="1701"/>
      </w:tblGrid>
      <w:tr w:rsidR="00DD62F5" w:rsidRPr="00DD62F5" w:rsidTr="009E6A05">
        <w:trPr>
          <w:trHeight w:val="248"/>
        </w:trPr>
        <w:tc>
          <w:tcPr>
            <w:tcW w:w="850" w:type="dxa"/>
            <w:vMerge w:val="restart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4537" w:type="dxa"/>
            <w:vMerge w:val="restart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134" w:type="dxa"/>
            <w:vMerge w:val="restart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261" w:type="dxa"/>
            <w:gridSpan w:val="2"/>
          </w:tcPr>
          <w:p w:rsidR="00DD62F5" w:rsidRPr="00DD62F5" w:rsidRDefault="00DD62F5" w:rsidP="00DD62F5">
            <w:pPr>
              <w:pStyle w:val="Style1"/>
              <w:widowControl/>
              <w:jc w:val="center"/>
            </w:pPr>
            <w:r w:rsidRPr="00DD62F5">
              <w:rPr>
                <w:rStyle w:val="FontStyle23"/>
                <w:sz w:val="24"/>
                <w:szCs w:val="24"/>
              </w:rPr>
              <w:t>Календарные сроки</w:t>
            </w:r>
          </w:p>
        </w:tc>
      </w:tr>
      <w:tr w:rsidR="00DD62F5" w:rsidRPr="00DD62F5" w:rsidTr="009E6A05">
        <w:trPr>
          <w:trHeight w:val="140"/>
        </w:trPr>
        <w:tc>
          <w:tcPr>
            <w:tcW w:w="850" w:type="dxa"/>
            <w:vMerge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vMerge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факт</w:t>
            </w:r>
          </w:p>
        </w:tc>
      </w:tr>
      <w:tr w:rsidR="00DD62F5" w:rsidRPr="00DD62F5" w:rsidTr="009E6A05">
        <w:trPr>
          <w:trHeight w:val="140"/>
        </w:trPr>
        <w:tc>
          <w:tcPr>
            <w:tcW w:w="850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134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4"/>
                <w:szCs w:val="24"/>
              </w:rPr>
            </w:pPr>
          </w:p>
        </w:tc>
      </w:tr>
      <w:tr w:rsidR="00DD62F5" w:rsidRPr="00DD62F5" w:rsidTr="009E6A05">
        <w:trPr>
          <w:trHeight w:val="140"/>
        </w:trPr>
        <w:tc>
          <w:tcPr>
            <w:tcW w:w="850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Формулы приведения</w:t>
            </w:r>
          </w:p>
        </w:tc>
        <w:tc>
          <w:tcPr>
            <w:tcW w:w="1134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25.10</w:t>
            </w:r>
          </w:p>
        </w:tc>
        <w:tc>
          <w:tcPr>
            <w:tcW w:w="1701" w:type="dxa"/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28.10</w:t>
            </w:r>
          </w:p>
        </w:tc>
      </w:tr>
      <w:tr w:rsidR="00DD62F5" w:rsidRPr="00DD62F5" w:rsidTr="009E6A05">
        <w:trPr>
          <w:trHeight w:val="140"/>
        </w:trPr>
        <w:tc>
          <w:tcPr>
            <w:tcW w:w="850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</w:tc>
        <w:tc>
          <w:tcPr>
            <w:tcW w:w="1134" w:type="dxa"/>
          </w:tcPr>
          <w:p w:rsidR="00DD62F5" w:rsidRPr="00DD62F5" w:rsidRDefault="00DD62F5" w:rsidP="00DD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4"/>
                <w:szCs w:val="24"/>
              </w:rPr>
            </w:pPr>
            <w:r w:rsidRPr="00DD62F5">
              <w:rPr>
                <w:rStyle w:val="FontStyle23"/>
                <w:sz w:val="24"/>
                <w:szCs w:val="24"/>
              </w:rPr>
              <w:t>28.10</w:t>
            </w:r>
          </w:p>
        </w:tc>
        <w:tc>
          <w:tcPr>
            <w:tcW w:w="1701" w:type="dxa"/>
          </w:tcPr>
          <w:p w:rsidR="00DD62F5" w:rsidRPr="00DD62F5" w:rsidRDefault="00DD62F5" w:rsidP="00DD62F5">
            <w:pPr>
              <w:pStyle w:val="Style17"/>
              <w:widowControl/>
              <w:spacing w:line="240" w:lineRule="auto"/>
              <w:jc w:val="center"/>
              <w:rPr>
                <w:rStyle w:val="FontStyle23"/>
                <w:sz w:val="24"/>
                <w:szCs w:val="24"/>
              </w:rPr>
            </w:pPr>
          </w:p>
        </w:tc>
      </w:tr>
    </w:tbl>
    <w:p w:rsidR="00DD62F5" w:rsidRPr="00DD62F5" w:rsidRDefault="00DD62F5" w:rsidP="00DD6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left="7080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left="7080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spacing w:after="0" w:line="240" w:lineRule="auto"/>
        <w:ind w:left="708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62F5">
        <w:rPr>
          <w:rFonts w:ascii="Times New Roman" w:hAnsi="Times New Roman" w:cs="Times New Roman"/>
          <w:b/>
          <w:sz w:val="24"/>
          <w:szCs w:val="24"/>
        </w:rPr>
        <w:t>Приложение №  4</w:t>
      </w:r>
    </w:p>
    <w:p w:rsidR="00DD62F5" w:rsidRPr="00DD62F5" w:rsidRDefault="00DD62F5" w:rsidP="00DD62F5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2F5" w:rsidRPr="00DD62F5" w:rsidRDefault="00DD62F5" w:rsidP="00DD62F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D62F5">
        <w:rPr>
          <w:rFonts w:ascii="Times New Roman" w:hAnsi="Times New Roman" w:cs="Times New Roman"/>
          <w:b/>
          <w:sz w:val="24"/>
          <w:szCs w:val="24"/>
        </w:rPr>
        <w:t>Лист изменений в календарно-тематическом планировании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328"/>
        <w:gridCol w:w="4797"/>
        <w:gridCol w:w="2486"/>
      </w:tblGrid>
      <w:tr w:rsidR="00DD62F5" w:rsidRPr="00DD62F5" w:rsidTr="009E6A05">
        <w:tc>
          <w:tcPr>
            <w:tcW w:w="910" w:type="dxa"/>
          </w:tcPr>
          <w:p w:rsidR="00DD62F5" w:rsidRPr="00DD62F5" w:rsidRDefault="00DD62F5" w:rsidP="00DD62F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№ записи</w:t>
            </w:r>
          </w:p>
        </w:tc>
        <w:tc>
          <w:tcPr>
            <w:tcW w:w="1359" w:type="dxa"/>
          </w:tcPr>
          <w:p w:rsidR="00DD62F5" w:rsidRPr="00DD62F5" w:rsidRDefault="00DD62F5" w:rsidP="00DD62F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61" w:type="dxa"/>
          </w:tcPr>
          <w:p w:rsidR="00DD62F5" w:rsidRPr="00DD62F5" w:rsidRDefault="00DD62F5" w:rsidP="00DD62F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Изменения, внесенные в КТП</w:t>
            </w:r>
          </w:p>
        </w:tc>
        <w:tc>
          <w:tcPr>
            <w:tcW w:w="2552" w:type="dxa"/>
          </w:tcPr>
          <w:p w:rsidR="00DD62F5" w:rsidRPr="00DD62F5" w:rsidRDefault="00DD62F5" w:rsidP="00DD62F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DD62F5" w:rsidRPr="00DD62F5" w:rsidTr="009E6A05">
        <w:tc>
          <w:tcPr>
            <w:tcW w:w="910" w:type="dxa"/>
          </w:tcPr>
          <w:p w:rsidR="00DD62F5" w:rsidRPr="00DD62F5" w:rsidRDefault="00DD62F5" w:rsidP="00DD62F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DD62F5" w:rsidRPr="00DD62F5" w:rsidRDefault="00DD62F5" w:rsidP="00DD62F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D62F5" w:rsidRPr="00DD62F5" w:rsidRDefault="00DD62F5" w:rsidP="00DD62F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D62F5" w:rsidRPr="00DD62F5" w:rsidRDefault="00DD62F5" w:rsidP="00DD62F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2F5" w:rsidRDefault="00DD62F5" w:rsidP="00DD62F5"/>
    <w:p w:rsidR="00DD62F5" w:rsidRPr="008600E2" w:rsidRDefault="00DD62F5" w:rsidP="00DD62F5"/>
    <w:p w:rsidR="00DD62F5" w:rsidRDefault="00DD62F5" w:rsidP="00DD62F5"/>
    <w:sectPr w:rsidR="00DD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954"/>
    <w:rsid w:val="00870D74"/>
    <w:rsid w:val="00D97954"/>
    <w:rsid w:val="00DD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6B4EAB"/>
  <w15:chartTrackingRefBased/>
  <w15:docId w15:val="{B818A57B-ADC5-4896-9229-E75D8880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DD62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DD62F5"/>
    <w:rPr>
      <w:rFonts w:ascii="Times New Roman" w:hAnsi="Times New Roman" w:cs="Times New Roman"/>
      <w:bCs/>
      <w:color w:val="000000"/>
      <w:sz w:val="22"/>
      <w:szCs w:val="22"/>
    </w:rPr>
  </w:style>
  <w:style w:type="paragraph" w:customStyle="1" w:styleId="Style12">
    <w:name w:val="Style12"/>
    <w:basedOn w:val="a"/>
    <w:uiPriority w:val="99"/>
    <w:rsid w:val="00DD62F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D62F5"/>
    <w:pPr>
      <w:widowControl w:val="0"/>
      <w:autoSpaceDE w:val="0"/>
      <w:autoSpaceDN w:val="0"/>
      <w:adjustRightInd w:val="0"/>
      <w:spacing w:after="0" w:line="278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D62F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D62F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DD62F5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3">
    <w:name w:val="Font Style23"/>
    <w:uiPriority w:val="99"/>
    <w:rsid w:val="00DD62F5"/>
    <w:rPr>
      <w:rFonts w:ascii="Times New Roman" w:hAnsi="Times New Roman" w:cs="Times New Roman"/>
      <w:color w:val="000000"/>
      <w:sz w:val="22"/>
      <w:szCs w:val="22"/>
    </w:rPr>
  </w:style>
  <w:style w:type="paragraph" w:customStyle="1" w:styleId="1">
    <w:name w:val="Без интервала1"/>
    <w:aliases w:val="основа"/>
    <w:basedOn w:val="a"/>
    <w:uiPriority w:val="1"/>
    <w:qFormat/>
    <w:rsid w:val="00DD62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yle9">
    <w:name w:val="Style9"/>
    <w:basedOn w:val="a"/>
    <w:uiPriority w:val="99"/>
    <w:rsid w:val="00DD62F5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DD62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2</cp:revision>
  <dcterms:created xsi:type="dcterms:W3CDTF">2019-02-14T22:32:00Z</dcterms:created>
  <dcterms:modified xsi:type="dcterms:W3CDTF">2019-02-14T22:32:00Z</dcterms:modified>
</cp:coreProperties>
</file>